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680"/>
      </w:tblGrid>
      <w:tr w:rsidR="00832A14" w:rsidRPr="003B77A3" w:rsidTr="00005EA1">
        <w:tc>
          <w:tcPr>
            <w:tcW w:w="6663" w:type="dxa"/>
          </w:tcPr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30C1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146F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  <w:p w:rsidR="00832A14" w:rsidRPr="003B77A3" w:rsidRDefault="00044A2D" w:rsidP="00337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37CBC">
              <w:rPr>
                <w:rFonts w:ascii="Times New Roman" w:hAnsi="Times New Roman" w:cs="Times New Roman"/>
                <w:sz w:val="24"/>
                <w:szCs w:val="24"/>
              </w:rPr>
              <w:t xml:space="preserve">18 декабря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6F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337CBC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  <w:bookmarkStart w:id="0" w:name="_GoBack"/>
            <w:bookmarkEnd w:id="0"/>
          </w:p>
        </w:tc>
      </w:tr>
    </w:tbl>
    <w:p w:rsidR="00832A14" w:rsidRDefault="00832A14" w:rsidP="00832A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2A14" w:rsidRPr="00D51713" w:rsidRDefault="00832A14" w:rsidP="00832A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713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</w:t>
      </w:r>
      <w:r w:rsidR="008B1FFD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D51713">
        <w:rPr>
          <w:rFonts w:ascii="Times New Roman" w:hAnsi="Times New Roman" w:cs="Times New Roman"/>
          <w:b/>
          <w:sz w:val="24"/>
          <w:szCs w:val="24"/>
        </w:rPr>
        <w:t>бюджета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</w:t>
      </w:r>
      <w:r w:rsidR="00DC095C">
        <w:rPr>
          <w:rFonts w:ascii="Times New Roman" w:hAnsi="Times New Roman" w:cs="Times New Roman"/>
          <w:b/>
          <w:sz w:val="24"/>
          <w:szCs w:val="24"/>
        </w:rPr>
        <w:t>2</w:t>
      </w:r>
      <w:r w:rsidR="00290040">
        <w:rPr>
          <w:rFonts w:ascii="Times New Roman" w:hAnsi="Times New Roman" w:cs="Times New Roman"/>
          <w:b/>
          <w:sz w:val="24"/>
          <w:szCs w:val="24"/>
        </w:rPr>
        <w:t>5</w:t>
      </w:r>
      <w:r w:rsidRPr="00D51713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90040">
        <w:rPr>
          <w:rFonts w:ascii="Times New Roman" w:hAnsi="Times New Roman" w:cs="Times New Roman"/>
          <w:b/>
          <w:sz w:val="24"/>
          <w:szCs w:val="24"/>
        </w:rPr>
        <w:t>6</w:t>
      </w:r>
      <w:r w:rsidR="00DC0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1713">
        <w:rPr>
          <w:rFonts w:ascii="Times New Roman" w:hAnsi="Times New Roman" w:cs="Times New Roman"/>
          <w:b/>
          <w:sz w:val="24"/>
          <w:szCs w:val="24"/>
        </w:rPr>
        <w:t>и 202</w:t>
      </w:r>
      <w:r w:rsidR="00290040">
        <w:rPr>
          <w:rFonts w:ascii="Times New Roman" w:hAnsi="Times New Roman" w:cs="Times New Roman"/>
          <w:b/>
          <w:sz w:val="24"/>
          <w:szCs w:val="24"/>
        </w:rPr>
        <w:t>7</w:t>
      </w:r>
      <w:r w:rsidRPr="00D51713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832A14" w:rsidRPr="003B77A3" w:rsidRDefault="00832A14" w:rsidP="00832A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B77A3">
        <w:rPr>
          <w:rFonts w:ascii="Times New Roman" w:hAnsi="Times New Roman" w:cs="Times New Roman"/>
          <w:sz w:val="24"/>
          <w:szCs w:val="24"/>
        </w:rPr>
        <w:t>(тыс.</w:t>
      </w:r>
      <w:r w:rsidR="0001203F">
        <w:rPr>
          <w:rFonts w:ascii="Times New Roman" w:hAnsi="Times New Roman" w:cs="Times New Roman"/>
          <w:sz w:val="24"/>
          <w:szCs w:val="24"/>
        </w:rPr>
        <w:t xml:space="preserve"> </w:t>
      </w:r>
      <w:r w:rsidRPr="003B77A3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1493"/>
        <w:gridCol w:w="567"/>
        <w:gridCol w:w="567"/>
        <w:gridCol w:w="765"/>
        <w:gridCol w:w="1503"/>
        <w:gridCol w:w="1417"/>
        <w:gridCol w:w="1418"/>
      </w:tblGrid>
      <w:tr w:rsidR="000F2143" w:rsidRPr="000F2143" w:rsidTr="000F2143">
        <w:trPr>
          <w:trHeight w:val="394"/>
        </w:trPr>
        <w:tc>
          <w:tcPr>
            <w:tcW w:w="2350" w:type="dxa"/>
            <w:shd w:val="clear" w:color="000000" w:fill="FFFFFF"/>
            <w:noWrap/>
            <w:vAlign w:val="center"/>
            <w:hideMark/>
          </w:tcPr>
          <w:p w:rsidR="000F2143" w:rsidRPr="000F2143" w:rsidRDefault="000F2143" w:rsidP="000F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493" w:type="dxa"/>
            <w:shd w:val="clear" w:color="000000" w:fill="FFFFFF"/>
            <w:noWrap/>
            <w:vAlign w:val="center"/>
            <w:hideMark/>
          </w:tcPr>
          <w:p w:rsidR="000F2143" w:rsidRPr="000F2143" w:rsidRDefault="000F2143" w:rsidP="000F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F2143" w:rsidRPr="000F2143" w:rsidRDefault="000F2143" w:rsidP="000F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F2143" w:rsidRPr="000F2143" w:rsidRDefault="000F2143" w:rsidP="000F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765" w:type="dxa"/>
            <w:shd w:val="clear" w:color="000000" w:fill="FFFFFF"/>
            <w:noWrap/>
            <w:vAlign w:val="center"/>
            <w:hideMark/>
          </w:tcPr>
          <w:p w:rsidR="000F2143" w:rsidRPr="000F2143" w:rsidRDefault="000F2143" w:rsidP="000F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503" w:type="dxa"/>
            <w:shd w:val="clear" w:color="000000" w:fill="FFFFFF"/>
            <w:vAlign w:val="center"/>
            <w:hideMark/>
          </w:tcPr>
          <w:p w:rsidR="000F2143" w:rsidRPr="000F2143" w:rsidRDefault="000F2143" w:rsidP="000F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0F2143" w:rsidRPr="000F2143" w:rsidRDefault="000F2143" w:rsidP="000F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0F2143" w:rsidRPr="000F2143" w:rsidRDefault="000F2143" w:rsidP="000F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Муниципальная программа "Обеспечение ГБУЗ "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Сорочинская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межрайонная больница" квалифицированными врачебными кадрами"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127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"Предоставление муниципального жилья по договору найма служебного помещения для временного проживания молодым специалистам ГБУЗ "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Сорочинская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межрайонная больница"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0140140020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0140140020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959 475,2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906 766,7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903 643,6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56 229,6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56 150,6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56 150,6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"Россия - страна возможностей"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программы комплексного развития молодежной политики в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регионах Российской Федерации "Регион для молодых"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021Ю151160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021Ю151160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56 124,3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56 150,6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56 150,6</w:t>
            </w:r>
          </w:p>
        </w:tc>
      </w:tr>
      <w:tr w:rsidR="000F2143" w:rsidRPr="000F2143" w:rsidTr="000F2143">
        <w:trPr>
          <w:trHeight w:val="25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1 167,9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988,2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179,7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3 595,4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3 042,4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3 042,4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553,0</w:t>
            </w:r>
          </w:p>
        </w:tc>
      </w:tr>
      <w:tr w:rsidR="000F2143" w:rsidRPr="000F2143" w:rsidTr="000F2143">
        <w:trPr>
          <w:trHeight w:val="190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51 387,3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40 606,7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40 606,7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40 606,7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10 780,6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10 780,6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10 780,6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903 245,6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850 616,1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847 493,0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208 702,5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197 770,2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191 200,2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дошкольного образования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86 233,8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78 581,5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72 011,5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73 798,2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66 887,0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66 887,0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11 694,5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5 124,5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в детских дошкольных образовательных учреждениях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127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переданных полномочий по выплате компенсации части родительской платы за присмотр и уход за детьми, посещающими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0240180190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7 143,5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7 143,5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7 143,5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0F2143" w:rsidRPr="000F2143" w:rsidTr="000F2143">
        <w:trPr>
          <w:trHeight w:val="127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834,0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214,5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110 996,7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89 268,3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89 268,3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89 268,3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21 728,4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21 728,4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21 728,4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621 704,9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583 415,1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586 862,0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школьных инициатив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190 583,2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162 309,8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164 712,1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162 281,4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136 240,6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138 642,9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28 301,8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26 069,2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26 069,2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45 220,9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43 540,8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44 980,6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45 220,9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43 540,8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44 980,6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10 427,1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10 319,5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</w:tr>
      <w:tr w:rsidR="000F2143" w:rsidRPr="000F2143" w:rsidTr="000F2143">
        <w:trPr>
          <w:trHeight w:val="190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государственную аккредитацию основным общеобразовательным программам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0240280270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4 162,5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4 162,5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4 162,5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2 368,4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2 368,4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2 368,4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0F2143" w:rsidRPr="000F2143" w:rsidTr="000F2143">
        <w:trPr>
          <w:trHeight w:val="14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331 486,2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331 502,8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331 502,8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299 305,5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299 322,1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299 322,1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32 180,7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32 180,7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32 180,7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24 869,4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23 271,0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22 875,8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17 102,4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15 108,8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7 767,0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5 832,7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4 087,8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4 087,8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4 087,8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1 744,9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1 744,9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1 744,9</w:t>
            </w:r>
          </w:p>
        </w:tc>
      </w:tr>
      <w:tr w:rsidR="000F2143" w:rsidRPr="000F2143" w:rsidTr="000F2143">
        <w:trPr>
          <w:trHeight w:val="14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02402S1890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5 734,5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02402S1890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5 734,5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"Молодежная политика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области молодежной политики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16 870,5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16 870,5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16 870,5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1 945,1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1 945,1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1 945,1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8 357,0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4 045,3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4 045,3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4 045,3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1 818,2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1 818,2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1 818,2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422,2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1 503,6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480,4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деятельности системы образования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55 795,7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52 560,3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52 560,3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45 255,6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42 020,2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42 020,2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41 065,2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41 240,2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41 240,2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"Комплексное развитие сельских территорий Сорочинского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и развитие инфраструктуры на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сельских территориях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0440170360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0440170360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123 511,9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135 692,7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93 698,3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19 270,0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051И300000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19 270,0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051И351540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19 270,0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051И351540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19 270,0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88 151,0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75 246,2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74 428,3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"Благоустройство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70 202,9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65 177,5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64 269,1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0540120050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0540120050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Освещение дворовых территорий многоквартирных домов, общественных территорий и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пространств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0540120070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20 220,1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4 470,4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дорог общего пользования населенных пунктов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Улично-дорожное освещение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054019Д810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25 299,1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25 269,1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25 269,1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054019Д810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25 299,1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25 269,1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25 269,1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"Модернизация объектов коммунальной инфраструктуры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0540240020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0540240020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0540270360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0540270360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"Тарифное регулирование"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0F2143" w:rsidRPr="000F2143" w:rsidTr="000F2143">
        <w:trPr>
          <w:trHeight w:val="14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переданных государственных полномочий в сфере водоснабжения, водоотведения, в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0540380420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0540380420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"Вода питьевая для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улучшению качества воды, проведение работ по гидродинамической очистке водяных скважин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0540470320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0540470320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7 374,8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0540600000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отдельных государственных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полномочий в сфере обращения с животными без владельцев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0540681160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0540681160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"Организация мероприятий по защите населения от болезней, общих для человека и животных, в части сбора, утилизации и уничтожения биологических отходов"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0540700000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300,8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"Приобретение жилья в муниципальную собственность за счет средств местного бюджета"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0541000000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0541040020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0541040020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 в процесс выбора и реализации инициативных проектов"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(ремонт водозаборной скважины в п.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Родинский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055Q5S1704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055Q5S1704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(ограждение территории кладбища п. Новопокровка)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055Q5S1705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055Q5S1705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(ремонт водозаборной скважины в п.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Родинский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055Q5А1704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055Q5А1704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(ограждение территории кладбища п. Новопокровка)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055Q5А1705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055Q5А1705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890A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"Формирование комфортной </w:t>
            </w:r>
            <w:r w:rsidR="00890A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городской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среды Сорочинского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14 556,7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13 871,9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13 282,3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12 908,3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890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Региональный проект "Формирование комфортной </w:t>
            </w:r>
            <w:r w:rsidR="00890A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среды"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061И400000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12 908,3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890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программ формирования современной </w:t>
            </w:r>
            <w:r w:rsidR="00890A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среды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061И455550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12 908,3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061И455550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12 908,3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064019Д280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064019Д280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"Благоустройство общественных территорий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0640220080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0640220080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7 252,0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3 089,4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3 089,4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3 089,4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6 556,6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2 848,2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3 134,5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"Охрана окружающей среды в Сорочинском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14 730,4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"Формирование экологической направленности"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экологической направленности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5 060,4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5 060,4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Толкаевка)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Ивановка Вторая)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в с.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Первокрасное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Уран)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инициативных проектов (обустройство площадок накопления твердых коммунальных отходов в с. Михайловка Вторая)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п. Октябрьский)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Романовка)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Троицкое)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Федоровка)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Толкаевка)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Ивановка Вторая)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с.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Первокрасное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Уран)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Михайловка Вторая)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п. Октябрьский)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085Q5А1711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завершению реализации инициативных проектов (обустройство площадок накопления твердых коммунальных отходов в с. Романовка)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Троицкое)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Федоровка)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"Безопасность в Сорочинском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27 995,2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18 741,4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12 928,5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27 995,2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18 741,4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12 928,5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"Повышение безопасности дорожного движения в Сорочинском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1040170050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1040170050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и проведение мероприятий в области обеспечения безопасности дорожного движения за счет средств муниципального дорожного фонда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104019Д850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104019Д850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9 903,0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1 136,5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1 136,5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3 042,1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1 136,5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1040270060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127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2 214,1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безопасности граждан и снижение уровня преступности на территории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169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1 845,4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1 845,4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1 845,4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216,6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1040380956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1040380956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терроризма и экстремизма на территории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2 542,1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2 542,1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безопасности людей на водных объектах и во время паводка на территории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1040570300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1040570300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"Построение и развитие аппаратно-программного комплекса "Безопасный город" в Сорочинском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1040600000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5 960,7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единой диспетчерской службы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5 374,5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1040670310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1040670310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"Развитие культуры в Сорочинском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159 819,3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158 286,5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170 645,2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151 531,3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158 286,5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170 645,2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культурно-досугового обслуживания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населения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69 539,4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80 721,8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1140160110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69 239,4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80 721,8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1140160110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69 239,4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80 721,8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массовых мероприятий и праздников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1140160120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1140160120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 Развитие дополнительного образования в сфере культуры и искусства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дополнительного образования в сферах культуры и искусства различной направленности"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1140260080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1140260080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библиотечного обслуживания населения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25 268,3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30 799,2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1140360090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25 062,9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30 799,2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1140360090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25 062,9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30 799,2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музейного дела на территории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2 282,6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Музейное обслуживание посетителей музеев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1140460100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2 282,6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1140460100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2 282,6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"Обеспечение деятельности отдела по культуре и искусству администрации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и подведомственных учреждений культуры"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33 550,9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30 223,9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29 070,7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29 070,7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28 887,5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28 887,5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28 887,5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1 304,5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 "Увековечение памяти погибших при защите Отечества"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1140700000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1140720080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1140720080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8 288,0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"Культура малой Родины"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развития и укрепления материально-технической базы домов культуры в населенных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пунктах с числом жителей до 50 тысяч человек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115Q3L4670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115Q3L4670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6 395,7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(ремонт здания сельского клуба в п. Новый)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115Q5S1701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115Q5S1701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Бурдыгино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115Q5S1702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115Q5S1702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(ремонт фойе и устройство наружной канализации сел</w:t>
            </w:r>
            <w:r w:rsidR="00890A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ского дома культуры с.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Гамалеевка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115Q5S1703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1 277,8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115Q5S1703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1 277,8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(ремонт здания сельского клуба в п. Новый)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115Q5А1701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115Q5А1701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(ремонт фойе и устройство наружной канализации сел</w:t>
            </w:r>
            <w:r w:rsidR="00890A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ского дома культуры с.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Бурдыгино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115Q5А1702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115Q5А1702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(ремонт фойе и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устройство наружной канализации сел</w:t>
            </w:r>
            <w:r w:rsidR="00890A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ского дома культуры с.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Гамалеевка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115Q5А1703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115Q5А1703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в Сорочинском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16 106,6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15 112,0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"Реализация мер по развитию физической культуры и спорта, осуществление спортивно-массовых и физкультурно-оздоровительных мероприятий"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1340260060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1340260060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"Экономическое развитие Сорочинского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1500000000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18 191,1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16 241,7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16 244,3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18 191,1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16 241,7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16 244,3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"Поддержка и развитие малого и среднего предпринимательства в Сорочинском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развитию малого и среднего предпринимательства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1540170150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1540170150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системы кадастра недвижимости и управление земельно-имущественным комплексом на территории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1 131,2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управления земельно-имущественным комплексом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1540270160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1540270160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1540270170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1540270170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 "Развитие торговли в Сорочинском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215,6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1540380952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1540380952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</w:tr>
      <w:tr w:rsidR="000F2143" w:rsidRPr="000F2143" w:rsidTr="000F2143">
        <w:trPr>
          <w:trHeight w:val="14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15403S0610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15403S0610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сельского хозяйства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15404S1230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15404S1230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</w:tr>
      <w:tr w:rsidR="000F2143" w:rsidRPr="000F2143" w:rsidTr="000F2143">
        <w:trPr>
          <w:trHeight w:val="169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6 675,8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5 989,6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деятельности муниципального казенного учреждения "Многофункциональный центр предоставления государственных и муниципальных услуг"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6 675,8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5 989,6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5 870,5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5 845,9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5 845,9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1540600000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5 366,4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5 306,4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5 301,4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городских, районных, областных презентационных мероприятиях (ярмарки, выставки, форумы) с целью привлечения инвесторов на территорию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1540670110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1540670110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и муниципальным долгом Сорочинского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43 175,6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30 706,3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30 706,3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Комплексы процессных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30 706,3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30 706,3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"Создание организационных условий для составления и исполнения бюджета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42 375,6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30 706,3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30 706,3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20 231,5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17 220,5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2 930,2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использование средств резервного фонда муниципального образования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использование средств резервного фонда по чрезвычайным ситуациям муниципального образования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14 894,5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14 123,8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стабилизации финансовой ситуации в Сорочинском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2240190080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6 249,6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2240190080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6 249,6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"Повышение эффективности бюджетных расходов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в Сорочинском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37 779,1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38 204,1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38 174,1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37 779,1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38 204,1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38 174,1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системы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градорегулирования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области строительства, архитектуры и градостроительства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2340170180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2340170180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"Переселение граждан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из аварийного жилищного фонда"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127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2340370210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2340370210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 "Реконструкция, модернизация, капитальный ремонт и содержание муниципального жилищного фонда в Сорочинском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жильем молодых семей в Сорочинском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23405L4970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23405L4970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 "Меры по реализации демографической политики на территории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23 457,3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26 241,6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26 241,6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2340680500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2340680500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0F2143" w:rsidRPr="000F2143" w:rsidTr="000F2143">
        <w:trPr>
          <w:trHeight w:val="127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23406R0820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1 835,4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2 105,8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23406R0820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1 835,4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2 105,8</w:t>
            </w:r>
          </w:p>
        </w:tc>
      </w:tr>
      <w:tr w:rsidR="000F2143" w:rsidRPr="000F2143" w:rsidTr="000F2143">
        <w:trPr>
          <w:trHeight w:val="31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23406Д0820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17 401,6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19 950,6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19 915,5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23406Д0820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17 401,6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19 950,6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19 915,5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2340700000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4 331,2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"Развитие и функционирование дорожно-транспортной сети в Сорочинском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23 799,8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26 539,6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37 749,4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23 799,8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26 539,6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37 749,4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"Строительство, реконструкция, капитальный и текущий ремонт улично-дорожной сети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25 409,2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36 735,4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 общего пользования населенных пунктов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244019Д020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6 907,1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9 540,3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20 866,5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244019Д020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6 907,1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9 540,3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20 866,5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автомобильных дорог общего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пользования населенных пунктов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24401SД840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24401SД840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регулярных перевозок по регулируемым тарифам на территории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2440270380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2440270380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в Сорочинском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748,2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541,1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энергоэффективности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3040200000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7530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481CB1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138 351,8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106 942,1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105 216,4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481CB1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138 351,8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106 942,1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105 216,4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муниципальной службы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образовательного уровня муниципальных служащих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3140160010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3140160010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3140190010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3140190010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"Реализация антикоррупционной политики в Сорочинском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противодействию коррупции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"Реализация модели национальной политики в Сорочинском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национальных праздников, фестивалей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3140370280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3140370280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106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"Реализация политики Сорочинского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Внедрение информационно-коммуникационных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технологий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3140470290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3140470290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населения к информации о деятельности органов местного самоуправления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3140570250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3140570250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"Поддержка и развитие российского казачества в Сорочинском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3140600000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3140660040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3140660040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5733D5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130 9</w:t>
            </w:r>
            <w:r w:rsidR="000F2143"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106 892,1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105 216,4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45 030,5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43 399,0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43 399,0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29 235,4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3140700020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14 597,1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37461F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73 082,4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56 875,0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55 199,3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37461F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</w:t>
            </w:r>
            <w:r w:rsidR="000F2143"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49 038,4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49 038,4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23 419,0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7 836,6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6 160,9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2 281,9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3140790040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3140790040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576678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5 2</w:t>
            </w:r>
            <w:r w:rsidR="000F2143"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3 107,5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2 961,5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576678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</w:t>
            </w:r>
            <w:r w:rsidR="000F2143"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в представительный орган муниципального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7120000009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576678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</w:t>
            </w:r>
            <w:r w:rsidR="000F2143"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Специальные расходы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7120000009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576678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</w:t>
            </w:r>
            <w:r w:rsidR="000F2143"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2 041,8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7130000050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7130000050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представительного органа муниципального образования </w:t>
            </w:r>
            <w:proofErr w:type="spellStart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5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 Оренбургской области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</w:tr>
      <w:tr w:rsidR="000F2143" w:rsidRPr="000F2143" w:rsidTr="000F2143">
        <w:trPr>
          <w:trHeight w:val="43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мероприятия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85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7150051200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64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7150051200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143" w:rsidRPr="000F2143" w:rsidTr="000F2143">
        <w:trPr>
          <w:trHeight w:val="285"/>
        </w:trPr>
        <w:tc>
          <w:tcPr>
            <w:tcW w:w="2350" w:type="dxa"/>
            <w:shd w:val="clear" w:color="000000" w:fill="FFFFFF"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149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41 800,0</w:t>
            </w:r>
          </w:p>
        </w:tc>
      </w:tr>
      <w:tr w:rsidR="000F2143" w:rsidRPr="000F2143" w:rsidTr="007530C1">
        <w:trPr>
          <w:trHeight w:val="255"/>
        </w:trPr>
        <w:tc>
          <w:tcPr>
            <w:tcW w:w="5742" w:type="dxa"/>
            <w:gridSpan w:val="5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</w:t>
            </w:r>
          </w:p>
          <w:p w:rsidR="000F2143" w:rsidRPr="000F2143" w:rsidRDefault="000F2143" w:rsidP="000F2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1 592 921,0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1 493 355,9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0F2143" w:rsidRPr="000F2143" w:rsidRDefault="000F2143" w:rsidP="000F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21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1 482 161,9</w:t>
            </w:r>
          </w:p>
        </w:tc>
      </w:tr>
    </w:tbl>
    <w:p w:rsidR="00832A14" w:rsidRDefault="00832A14"/>
    <w:sectPr w:rsidR="00832A14" w:rsidSect="00832A1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CF"/>
    <w:rsid w:val="00005EA1"/>
    <w:rsid w:val="0001203F"/>
    <w:rsid w:val="00044A2D"/>
    <w:rsid w:val="000463FA"/>
    <w:rsid w:val="00061DCF"/>
    <w:rsid w:val="000B48FF"/>
    <w:rsid w:val="000E2155"/>
    <w:rsid w:val="000F2143"/>
    <w:rsid w:val="00121D33"/>
    <w:rsid w:val="001250FE"/>
    <w:rsid w:val="00146FAC"/>
    <w:rsid w:val="001D011D"/>
    <w:rsid w:val="001F5B40"/>
    <w:rsid w:val="00202AE1"/>
    <w:rsid w:val="00221217"/>
    <w:rsid w:val="00221323"/>
    <w:rsid w:val="00221D4F"/>
    <w:rsid w:val="002676E9"/>
    <w:rsid w:val="00287F2D"/>
    <w:rsid w:val="00290040"/>
    <w:rsid w:val="002D6DD7"/>
    <w:rsid w:val="002E3907"/>
    <w:rsid w:val="00337CBC"/>
    <w:rsid w:val="0037461F"/>
    <w:rsid w:val="003C4D4F"/>
    <w:rsid w:val="00413957"/>
    <w:rsid w:val="00441BAD"/>
    <w:rsid w:val="0047122E"/>
    <w:rsid w:val="00481CB1"/>
    <w:rsid w:val="0049329F"/>
    <w:rsid w:val="004D7CA9"/>
    <w:rsid w:val="005128B9"/>
    <w:rsid w:val="005733D5"/>
    <w:rsid w:val="00576678"/>
    <w:rsid w:val="005842FE"/>
    <w:rsid w:val="005977DB"/>
    <w:rsid w:val="00624D21"/>
    <w:rsid w:val="00656C40"/>
    <w:rsid w:val="00665BBC"/>
    <w:rsid w:val="007530C1"/>
    <w:rsid w:val="00776077"/>
    <w:rsid w:val="00793D21"/>
    <w:rsid w:val="007E20FF"/>
    <w:rsid w:val="00832A14"/>
    <w:rsid w:val="00832B7B"/>
    <w:rsid w:val="00863F45"/>
    <w:rsid w:val="00883125"/>
    <w:rsid w:val="00890ABC"/>
    <w:rsid w:val="008B1FFD"/>
    <w:rsid w:val="008C3A82"/>
    <w:rsid w:val="008C5251"/>
    <w:rsid w:val="008D0A2F"/>
    <w:rsid w:val="009046BA"/>
    <w:rsid w:val="00924607"/>
    <w:rsid w:val="009F69E6"/>
    <w:rsid w:val="00A65ED8"/>
    <w:rsid w:val="00A83D9B"/>
    <w:rsid w:val="00AC2B75"/>
    <w:rsid w:val="00AD5C9A"/>
    <w:rsid w:val="00B20144"/>
    <w:rsid w:val="00B24DAD"/>
    <w:rsid w:val="00B77D2D"/>
    <w:rsid w:val="00BD26DC"/>
    <w:rsid w:val="00C67448"/>
    <w:rsid w:val="00C75C09"/>
    <w:rsid w:val="00C97780"/>
    <w:rsid w:val="00CB3C42"/>
    <w:rsid w:val="00CD4A1B"/>
    <w:rsid w:val="00CF7962"/>
    <w:rsid w:val="00D40F78"/>
    <w:rsid w:val="00D51713"/>
    <w:rsid w:val="00DC095C"/>
    <w:rsid w:val="00DF4C86"/>
    <w:rsid w:val="00E36DD9"/>
    <w:rsid w:val="00E50320"/>
    <w:rsid w:val="00E657BF"/>
    <w:rsid w:val="00E8051A"/>
    <w:rsid w:val="00F00926"/>
    <w:rsid w:val="00F50BE3"/>
    <w:rsid w:val="00FA060B"/>
    <w:rsid w:val="00FB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A1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32A14"/>
    <w:rPr>
      <w:color w:val="954F72"/>
      <w:u w:val="single"/>
    </w:rPr>
  </w:style>
  <w:style w:type="paragraph" w:customStyle="1" w:styleId="xl64">
    <w:name w:val="xl64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32A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32A14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32A14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32A1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32A1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32A1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32A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32A1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32A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32A14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32A14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832A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832A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832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36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DD9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3C4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A1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32A14"/>
    <w:rPr>
      <w:color w:val="954F72"/>
      <w:u w:val="single"/>
    </w:rPr>
  </w:style>
  <w:style w:type="paragraph" w:customStyle="1" w:styleId="xl64">
    <w:name w:val="xl64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32A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32A14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32A14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32A1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32A1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32A1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32A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32A1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32A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32A14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32A14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832A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832A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832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36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DD9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3C4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44</Pages>
  <Words>9480</Words>
  <Characters>54036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Larisa_Abaeva</dc:creator>
  <cp:keywords/>
  <dc:description/>
  <cp:lastModifiedBy>User</cp:lastModifiedBy>
  <cp:revision>64</cp:revision>
  <cp:lastPrinted>2024-11-13T09:55:00Z</cp:lastPrinted>
  <dcterms:created xsi:type="dcterms:W3CDTF">2019-11-13T13:35:00Z</dcterms:created>
  <dcterms:modified xsi:type="dcterms:W3CDTF">2024-12-19T05:01:00Z</dcterms:modified>
</cp:coreProperties>
</file>